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F007D" w14:textId="77777777" w:rsidR="008821C8" w:rsidRPr="008821C8" w:rsidRDefault="008821C8" w:rsidP="008513B5">
      <w:pPr>
        <w:spacing w:after="0" w:line="240" w:lineRule="auto"/>
        <w:jc w:val="center"/>
        <w:rPr>
          <w:b/>
          <w:sz w:val="32"/>
          <w:szCs w:val="32"/>
        </w:rPr>
      </w:pPr>
      <w:r w:rsidRPr="008821C8">
        <w:rPr>
          <w:b/>
          <w:sz w:val="32"/>
          <w:szCs w:val="32"/>
        </w:rPr>
        <w:t>Preaching to Multiply the Number of 18-Year-Old Disciples</w:t>
      </w:r>
    </w:p>
    <w:p w14:paraId="74027F84" w14:textId="77777777" w:rsidR="008821C8" w:rsidRDefault="008821C8" w:rsidP="008513B5">
      <w:pPr>
        <w:spacing w:after="0" w:line="240" w:lineRule="auto"/>
      </w:pPr>
    </w:p>
    <w:p w14:paraId="1EE2EF6E" w14:textId="77777777" w:rsidR="008821C8" w:rsidRDefault="008821C8" w:rsidP="008513B5">
      <w:pPr>
        <w:spacing w:after="0" w:line="240" w:lineRule="auto"/>
      </w:pPr>
    </w:p>
    <w:p w14:paraId="030807D6" w14:textId="72E3AD96" w:rsidR="008821C8" w:rsidRPr="009F7A55" w:rsidRDefault="008821C8" w:rsidP="008513B5">
      <w:pPr>
        <w:spacing w:after="0" w:line="240" w:lineRule="auto"/>
        <w:rPr>
          <w:sz w:val="20"/>
          <w:szCs w:val="20"/>
        </w:rPr>
      </w:pPr>
      <w:r w:rsidRPr="009F7A55">
        <w:rPr>
          <w:sz w:val="20"/>
          <w:szCs w:val="20"/>
        </w:rPr>
        <w:t>Richard Ross, professor of student ministry, SWBTS</w:t>
      </w:r>
      <w:r w:rsidR="001C263B">
        <w:rPr>
          <w:sz w:val="20"/>
          <w:szCs w:val="20"/>
        </w:rPr>
        <w:t>, rross@swbts.edu</w:t>
      </w:r>
      <w:r w:rsidRPr="009F7A55">
        <w:rPr>
          <w:sz w:val="20"/>
          <w:szCs w:val="20"/>
        </w:rPr>
        <w:t xml:space="preserve"> </w:t>
      </w:r>
    </w:p>
    <w:p w14:paraId="66214B0C" w14:textId="77777777" w:rsidR="008821C8" w:rsidRPr="009F7A55" w:rsidRDefault="008821C8" w:rsidP="008513B5">
      <w:pPr>
        <w:spacing w:after="0" w:line="240" w:lineRule="auto"/>
        <w:rPr>
          <w:sz w:val="20"/>
          <w:szCs w:val="20"/>
        </w:rPr>
      </w:pPr>
      <w:r w:rsidRPr="009F7A55">
        <w:rPr>
          <w:sz w:val="20"/>
          <w:szCs w:val="20"/>
        </w:rPr>
        <w:t>RichardARoss.com, Twitter @richardaross, Facebook rossrichard</w:t>
      </w:r>
    </w:p>
    <w:p w14:paraId="2648EEF1" w14:textId="67B23AA4" w:rsidR="008821C8" w:rsidRDefault="008821C8" w:rsidP="008513B5">
      <w:pPr>
        <w:spacing w:after="0" w:line="240" w:lineRule="auto"/>
      </w:pPr>
    </w:p>
    <w:p w14:paraId="3B809F30" w14:textId="317B95EB" w:rsidR="009F7A55" w:rsidRDefault="009F7A55" w:rsidP="008513B5">
      <w:pPr>
        <w:spacing w:after="0" w:line="240" w:lineRule="auto"/>
        <w:jc w:val="center"/>
        <w:rPr>
          <w:b/>
          <w:sz w:val="24"/>
          <w:szCs w:val="24"/>
        </w:rPr>
      </w:pPr>
      <w:r>
        <w:rPr>
          <w:b/>
          <w:sz w:val="24"/>
          <w:szCs w:val="24"/>
        </w:rPr>
        <w:t>The Crisis</w:t>
      </w:r>
    </w:p>
    <w:p w14:paraId="6D333009" w14:textId="77777777" w:rsidR="009F7A55" w:rsidRDefault="009F7A55" w:rsidP="008513B5">
      <w:pPr>
        <w:spacing w:after="0" w:line="240" w:lineRule="auto"/>
        <w:jc w:val="center"/>
      </w:pPr>
    </w:p>
    <w:p w14:paraId="6E611AB5" w14:textId="168B2D11" w:rsidR="009F7A55" w:rsidRPr="00E54288" w:rsidRDefault="009F7A55" w:rsidP="008513B5">
      <w:pPr>
        <w:pStyle w:val="ListParagraph"/>
        <w:numPr>
          <w:ilvl w:val="0"/>
          <w:numId w:val="6"/>
        </w:numPr>
        <w:spacing w:after="0" w:line="240" w:lineRule="auto"/>
      </w:pPr>
      <w:r w:rsidRPr="00E54288">
        <w:t>A synthesis of credible research reveals that about 50 percent of those who attended church growing up leave the church after high school, about 40 percent remain in the church but do not make any kingdom impact, and only about 10 percent walk in faith and make a kingdom impact for a lifetime.</w:t>
      </w:r>
    </w:p>
    <w:p w14:paraId="556934D8" w14:textId="77777777" w:rsidR="008513B5" w:rsidRDefault="008513B5" w:rsidP="008513B5">
      <w:pPr>
        <w:pStyle w:val="ListParagraph"/>
        <w:spacing w:after="0" w:line="240" w:lineRule="auto"/>
      </w:pPr>
    </w:p>
    <w:p w14:paraId="1E4A9734" w14:textId="48B4A6A0" w:rsidR="009F7A55" w:rsidRPr="00E54288" w:rsidRDefault="009F7A55" w:rsidP="008513B5">
      <w:pPr>
        <w:pStyle w:val="ListParagraph"/>
        <w:numPr>
          <w:ilvl w:val="0"/>
          <w:numId w:val="6"/>
        </w:numPr>
        <w:spacing w:after="0" w:line="240" w:lineRule="auto"/>
      </w:pPr>
      <w:r w:rsidRPr="00E54288">
        <w:t>The American church is following close behind the church in Western Europe. If that trend continues, the American church increasingly will see shrinking congregations, declining evangelism, and little cultural impact.</w:t>
      </w:r>
    </w:p>
    <w:p w14:paraId="2E976CB3" w14:textId="77777777" w:rsidR="009F7A55" w:rsidRPr="00E54288" w:rsidRDefault="009F7A55" w:rsidP="008513B5">
      <w:pPr>
        <w:spacing w:after="0" w:line="240" w:lineRule="auto"/>
      </w:pPr>
    </w:p>
    <w:p w14:paraId="0231DB75" w14:textId="77777777" w:rsidR="009F7A55" w:rsidRPr="00E54288" w:rsidRDefault="009F7A55" w:rsidP="008513B5">
      <w:pPr>
        <w:pStyle w:val="ListParagraph"/>
        <w:numPr>
          <w:ilvl w:val="0"/>
          <w:numId w:val="6"/>
        </w:numPr>
        <w:spacing w:after="0" w:line="240" w:lineRule="auto"/>
      </w:pPr>
      <w:r w:rsidRPr="00E54288">
        <w:t>If the American church cannot even launch the children of the church into a life of discipleship, then the church can have little hope for impact on the nation and world.</w:t>
      </w:r>
    </w:p>
    <w:p w14:paraId="4DBCD578" w14:textId="77777777" w:rsidR="009F7A55" w:rsidRPr="00E54288" w:rsidRDefault="009F7A55" w:rsidP="008513B5">
      <w:pPr>
        <w:spacing w:after="0" w:line="240" w:lineRule="auto"/>
      </w:pPr>
    </w:p>
    <w:p w14:paraId="60563EC0" w14:textId="77777777" w:rsidR="009F7A55" w:rsidRPr="00E54288" w:rsidRDefault="009F7A55" w:rsidP="008513B5">
      <w:pPr>
        <w:pStyle w:val="ListParagraph"/>
        <w:numPr>
          <w:ilvl w:val="0"/>
          <w:numId w:val="6"/>
        </w:numPr>
        <w:spacing w:after="0" w:line="240" w:lineRule="auto"/>
      </w:pPr>
      <w:r w:rsidRPr="00E54288">
        <w:t>Marshaling the entire church to begin making many more eighteen-year-old disciples may be the most strategic way to move from the current crisis to vibrant churches impacting their communities and world for the glory of God.</w:t>
      </w:r>
    </w:p>
    <w:p w14:paraId="0AFD28CA" w14:textId="4A0A96D4" w:rsidR="009F7A55" w:rsidRDefault="009F7A55" w:rsidP="008513B5">
      <w:pPr>
        <w:spacing w:after="0" w:line="240" w:lineRule="auto"/>
      </w:pPr>
    </w:p>
    <w:p w14:paraId="13491909" w14:textId="09C65F71" w:rsidR="0073114C" w:rsidRPr="0073114C" w:rsidRDefault="0073114C" w:rsidP="008513B5">
      <w:pPr>
        <w:spacing w:after="0" w:line="240" w:lineRule="auto"/>
        <w:jc w:val="center"/>
        <w:rPr>
          <w:b/>
          <w:sz w:val="24"/>
          <w:szCs w:val="24"/>
        </w:rPr>
      </w:pPr>
      <w:r w:rsidRPr="0073114C">
        <w:rPr>
          <w:b/>
          <w:sz w:val="24"/>
          <w:szCs w:val="24"/>
        </w:rPr>
        <w:t>A Vision for the Future</w:t>
      </w:r>
    </w:p>
    <w:p w14:paraId="78A62228" w14:textId="77777777" w:rsidR="0073114C" w:rsidRDefault="0073114C" w:rsidP="008513B5">
      <w:pPr>
        <w:spacing w:after="0" w:line="240" w:lineRule="auto"/>
      </w:pPr>
    </w:p>
    <w:p w14:paraId="740B532E" w14:textId="1710631B" w:rsidR="003D389A" w:rsidRDefault="003D389A" w:rsidP="008513B5">
      <w:pPr>
        <w:spacing w:after="0" w:line="240" w:lineRule="auto"/>
      </w:pPr>
      <w:r>
        <w:t>Dr. Ronnie Floyd</w:t>
      </w:r>
      <w:r w:rsidR="001C263B">
        <w:t>'</w:t>
      </w:r>
      <w:r>
        <w:t>s Vision 2025 contains five major strategic actions for the SBC to take on over the next five years:</w:t>
      </w:r>
    </w:p>
    <w:p w14:paraId="718301B8" w14:textId="45C0B0C5" w:rsidR="003D389A" w:rsidRDefault="003D389A" w:rsidP="003D389A">
      <w:pPr>
        <w:pStyle w:val="ListParagraph"/>
        <w:numPr>
          <w:ilvl w:val="0"/>
          <w:numId w:val="7"/>
        </w:numPr>
        <w:spacing w:after="240" w:line="240" w:lineRule="auto"/>
      </w:pPr>
      <w:r>
        <w:t>Add 500 missionaries.</w:t>
      </w:r>
    </w:p>
    <w:p w14:paraId="49E5F358" w14:textId="5B50A918" w:rsidR="003D389A" w:rsidRDefault="003D389A" w:rsidP="003D389A">
      <w:pPr>
        <w:pStyle w:val="ListParagraph"/>
        <w:numPr>
          <w:ilvl w:val="0"/>
          <w:numId w:val="7"/>
        </w:numPr>
        <w:spacing w:after="240" w:line="240" w:lineRule="auto"/>
      </w:pPr>
      <w:r>
        <w:t>Add 6,000 new SBC churches.</w:t>
      </w:r>
    </w:p>
    <w:p w14:paraId="15B5486B" w14:textId="2A31A1F6" w:rsidR="003D389A" w:rsidRDefault="003D389A" w:rsidP="003D389A">
      <w:pPr>
        <w:pStyle w:val="ListParagraph"/>
        <w:numPr>
          <w:ilvl w:val="0"/>
          <w:numId w:val="7"/>
        </w:numPr>
        <w:spacing w:after="240" w:line="240" w:lineRule="auto"/>
      </w:pPr>
      <w:r>
        <w:t xml:space="preserve">Increase the total number of workers in the field through a new emphasis on "calling out the called," and then preparing </w:t>
      </w:r>
      <w:r w:rsidR="00794A98">
        <w:t xml:space="preserve">those the </w:t>
      </w:r>
      <w:r>
        <w:t>Lord</w:t>
      </w:r>
      <w:r w:rsidR="00794A98">
        <w:t xml:space="preserve"> calls out</w:t>
      </w:r>
      <w:r>
        <w:t>.</w:t>
      </w:r>
    </w:p>
    <w:p w14:paraId="66A7F55B" w14:textId="0971BB35" w:rsidR="003D389A" w:rsidRPr="003D389A" w:rsidRDefault="003D389A" w:rsidP="003D389A">
      <w:pPr>
        <w:pStyle w:val="ListParagraph"/>
        <w:numPr>
          <w:ilvl w:val="0"/>
          <w:numId w:val="7"/>
        </w:numPr>
        <w:spacing w:after="240" w:line="240" w:lineRule="auto"/>
        <w:rPr>
          <w:b/>
        </w:rPr>
      </w:pPr>
      <w:r w:rsidRPr="003D389A">
        <w:rPr>
          <w:b/>
        </w:rPr>
        <w:t>Turn around the ongoing decline in the SBC in reaching, baptizing, and discipling 12- to 17-year-olds.</w:t>
      </w:r>
    </w:p>
    <w:p w14:paraId="77AABF1D" w14:textId="18FAD8E3" w:rsidR="006924CE" w:rsidRDefault="003D389A" w:rsidP="003D389A">
      <w:pPr>
        <w:pStyle w:val="ListParagraph"/>
        <w:numPr>
          <w:ilvl w:val="0"/>
          <w:numId w:val="7"/>
        </w:numPr>
        <w:spacing w:after="240" w:line="240" w:lineRule="auto"/>
      </w:pPr>
      <w:r>
        <w:t>Surpass $500 million given through the Cooperative Program.</w:t>
      </w:r>
    </w:p>
    <w:p w14:paraId="64971D72" w14:textId="65BDD538" w:rsidR="0073114C" w:rsidRPr="0073114C" w:rsidRDefault="0073114C" w:rsidP="0073114C">
      <w:pPr>
        <w:spacing w:after="0" w:line="240" w:lineRule="auto"/>
        <w:jc w:val="center"/>
        <w:rPr>
          <w:b/>
          <w:sz w:val="24"/>
          <w:szCs w:val="24"/>
        </w:rPr>
      </w:pPr>
      <w:r w:rsidRPr="0073114C">
        <w:rPr>
          <w:b/>
          <w:sz w:val="24"/>
          <w:szCs w:val="24"/>
        </w:rPr>
        <w:t>Defining an 18-Year-Old Disciple</w:t>
      </w:r>
    </w:p>
    <w:p w14:paraId="19FCC80C" w14:textId="77777777" w:rsidR="0073114C" w:rsidRDefault="0073114C" w:rsidP="008821C8">
      <w:pPr>
        <w:spacing w:after="0" w:line="240" w:lineRule="auto"/>
        <w:rPr>
          <w:b/>
        </w:rPr>
      </w:pPr>
    </w:p>
    <w:p w14:paraId="412DC4CC" w14:textId="4ABE3040" w:rsidR="0073114C" w:rsidRDefault="0073114C" w:rsidP="0073114C">
      <w:pPr>
        <w:pStyle w:val="ListParagraph"/>
        <w:numPr>
          <w:ilvl w:val="0"/>
          <w:numId w:val="8"/>
        </w:numPr>
        <w:spacing w:after="0" w:line="240" w:lineRule="auto"/>
      </w:pPr>
      <w:r w:rsidRPr="0073114C">
        <w:t xml:space="preserve">The senior pastor, with the assistance of the student pastor, can meet with core leaders, parents, and teenagers to </w:t>
      </w:r>
      <w:r w:rsidR="00794A98" w:rsidRPr="0073114C">
        <w:t>create</w:t>
      </w:r>
      <w:r w:rsidRPr="0073114C">
        <w:t xml:space="preserve"> a biblical description of an eighteen-year-old disciple of King Jesus. </w:t>
      </w:r>
    </w:p>
    <w:p w14:paraId="1BBE9E82" w14:textId="0C52423B" w:rsidR="0073114C" w:rsidRDefault="0073114C" w:rsidP="008821C8">
      <w:pPr>
        <w:spacing w:after="0" w:line="240" w:lineRule="auto"/>
      </w:pPr>
    </w:p>
    <w:p w14:paraId="4AC39804" w14:textId="01983D9E" w:rsidR="00C53978" w:rsidRDefault="00C53978" w:rsidP="008821C8">
      <w:pPr>
        <w:spacing w:after="0" w:line="240" w:lineRule="auto"/>
      </w:pPr>
      <w:r w:rsidRPr="00C53978">
        <w:t xml:space="preserve">Eric Geiger and Jeff Borton: </w:t>
      </w:r>
      <w:r w:rsidR="001C263B">
        <w:t>"</w:t>
      </w:r>
      <w:r w:rsidRPr="00C53978">
        <w:t>In our observations of student ministries, we discovered that most student ministries have not determined what type of student they seek to build.</w:t>
      </w:r>
      <w:r w:rsidR="001C263B">
        <w:t>"</w:t>
      </w:r>
      <w:r w:rsidRPr="00C53978">
        <w:t xml:space="preserve"> (</w:t>
      </w:r>
      <w:r w:rsidRPr="005C6977">
        <w:rPr>
          <w:i/>
        </w:rPr>
        <w:t>Simple Student Ministry</w:t>
      </w:r>
      <w:r w:rsidRPr="00C53978">
        <w:t>, 37)</w:t>
      </w:r>
    </w:p>
    <w:p w14:paraId="41178CBF" w14:textId="6A8D104C" w:rsidR="00C53978" w:rsidRDefault="00C53978" w:rsidP="008821C8">
      <w:pPr>
        <w:spacing w:after="0" w:line="240" w:lineRule="auto"/>
      </w:pPr>
    </w:p>
    <w:p w14:paraId="40B717A4" w14:textId="764A57B6" w:rsidR="00C53978" w:rsidRDefault="00C53978" w:rsidP="008821C8">
      <w:pPr>
        <w:spacing w:after="0" w:line="240" w:lineRule="auto"/>
      </w:pPr>
      <w:r w:rsidRPr="00C53978">
        <w:lastRenderedPageBreak/>
        <w:t xml:space="preserve">Ed Newton and Scott Pace: </w:t>
      </w:r>
      <w:r w:rsidR="001C263B">
        <w:t>"</w:t>
      </w:r>
      <w:r w:rsidRPr="00C53978">
        <w:t>[I]n order to effectively design a youth ministry that accomplishes God</w:t>
      </w:r>
      <w:r w:rsidR="001C263B">
        <w:t>'</w:t>
      </w:r>
      <w:r w:rsidRPr="00C53978">
        <w:t xml:space="preserve">s mission and vision for the church and produces healthy young disciples, we must establish a </w:t>
      </w:r>
      <w:r w:rsidR="001C263B">
        <w:t>'</w:t>
      </w:r>
      <w:r w:rsidRPr="00C53978">
        <w:t>target student.</w:t>
      </w:r>
      <w:r w:rsidR="001C263B">
        <w:t>'"</w:t>
      </w:r>
      <w:r w:rsidRPr="00C53978">
        <w:t xml:space="preserve"> (</w:t>
      </w:r>
      <w:r w:rsidRPr="005C6977">
        <w:rPr>
          <w:i/>
        </w:rPr>
        <w:t>Student Ministry by the Book</w:t>
      </w:r>
      <w:r w:rsidRPr="00C53978">
        <w:t>, 45–46)</w:t>
      </w:r>
    </w:p>
    <w:p w14:paraId="58441717" w14:textId="77777777" w:rsidR="00C53978" w:rsidRDefault="00C53978" w:rsidP="008821C8">
      <w:pPr>
        <w:spacing w:after="0" w:line="240" w:lineRule="auto"/>
      </w:pPr>
    </w:p>
    <w:p w14:paraId="2321C1E0" w14:textId="4C3D842B" w:rsidR="0073114C" w:rsidRDefault="0073114C" w:rsidP="0073114C">
      <w:pPr>
        <w:pStyle w:val="ListParagraph"/>
        <w:numPr>
          <w:ilvl w:val="0"/>
          <w:numId w:val="8"/>
        </w:numPr>
        <w:spacing w:after="0" w:line="240" w:lineRule="auto"/>
      </w:pPr>
      <w:r w:rsidRPr="0073114C">
        <w:t xml:space="preserve">Pastors can lead key groups to refine and embrace that definition. </w:t>
      </w:r>
    </w:p>
    <w:p w14:paraId="593FB7CC" w14:textId="77777777" w:rsidR="0073114C" w:rsidRDefault="0073114C" w:rsidP="008821C8">
      <w:pPr>
        <w:spacing w:after="0" w:line="240" w:lineRule="auto"/>
      </w:pPr>
    </w:p>
    <w:p w14:paraId="56669875" w14:textId="119F6469" w:rsidR="003D389A" w:rsidRPr="0073114C" w:rsidRDefault="0073114C" w:rsidP="0073114C">
      <w:pPr>
        <w:pStyle w:val="ListParagraph"/>
        <w:numPr>
          <w:ilvl w:val="0"/>
          <w:numId w:val="8"/>
        </w:numPr>
        <w:spacing w:after="0" w:line="240" w:lineRule="auto"/>
      </w:pPr>
      <w:r w:rsidRPr="0073114C">
        <w:t>Then they can lead the entire church to adopt that description and to commit every church member to mak</w:t>
      </w:r>
      <w:r w:rsidR="001C263B">
        <w:t>e</w:t>
      </w:r>
      <w:r w:rsidRPr="0073114C">
        <w:t xml:space="preserve"> many more of those disciples.</w:t>
      </w:r>
    </w:p>
    <w:p w14:paraId="772114DC" w14:textId="77777777" w:rsidR="003D389A" w:rsidRDefault="003D389A" w:rsidP="008821C8">
      <w:pPr>
        <w:spacing w:after="0" w:line="240" w:lineRule="auto"/>
        <w:rPr>
          <w:b/>
        </w:rPr>
      </w:pPr>
    </w:p>
    <w:p w14:paraId="6EE5B3B4" w14:textId="42D6AE46" w:rsidR="0073114C" w:rsidRPr="00F60B8F" w:rsidRDefault="00F60B8F" w:rsidP="00F60B8F">
      <w:pPr>
        <w:spacing w:after="0" w:line="240" w:lineRule="auto"/>
        <w:jc w:val="center"/>
        <w:rPr>
          <w:b/>
          <w:sz w:val="24"/>
          <w:szCs w:val="24"/>
        </w:rPr>
      </w:pPr>
      <w:r w:rsidRPr="00F60B8F">
        <w:rPr>
          <w:b/>
          <w:sz w:val="24"/>
          <w:szCs w:val="24"/>
        </w:rPr>
        <w:t>Preaching to Multiply the Number of 18-Year-Old Disciples</w:t>
      </w:r>
    </w:p>
    <w:p w14:paraId="1AA9E9C8" w14:textId="77777777" w:rsidR="0073114C" w:rsidRDefault="0073114C" w:rsidP="008821C8">
      <w:pPr>
        <w:spacing w:after="0" w:line="240" w:lineRule="auto"/>
        <w:rPr>
          <w:b/>
        </w:rPr>
      </w:pPr>
    </w:p>
    <w:p w14:paraId="1F3457D3" w14:textId="7C73A5DF" w:rsidR="006924CE" w:rsidRPr="00E82050" w:rsidRDefault="008821C8" w:rsidP="00E82050">
      <w:pPr>
        <w:pStyle w:val="ListParagraph"/>
        <w:numPr>
          <w:ilvl w:val="0"/>
          <w:numId w:val="11"/>
        </w:numPr>
        <w:spacing w:after="0" w:line="240" w:lineRule="auto"/>
        <w:rPr>
          <w:b/>
        </w:rPr>
      </w:pPr>
      <w:r w:rsidRPr="00E82050">
        <w:rPr>
          <w:b/>
        </w:rPr>
        <w:t xml:space="preserve">Lost students </w:t>
      </w:r>
      <w:r w:rsidR="00794A98" w:rsidRPr="00E82050">
        <w:rPr>
          <w:b/>
        </w:rPr>
        <w:t>do not</w:t>
      </w:r>
      <w:r w:rsidRPr="00E82050">
        <w:rPr>
          <w:b/>
        </w:rPr>
        <w:t xml:space="preserve"> become disciples. </w:t>
      </w:r>
    </w:p>
    <w:p w14:paraId="12AF6B00" w14:textId="23ADFD3A" w:rsidR="006924CE" w:rsidRDefault="006924CE" w:rsidP="008821C8">
      <w:pPr>
        <w:spacing w:after="0" w:line="240" w:lineRule="auto"/>
      </w:pPr>
    </w:p>
    <w:p w14:paraId="57036D64" w14:textId="17763D49" w:rsidR="008821C8" w:rsidRPr="00E82050" w:rsidRDefault="008821C8" w:rsidP="00E82050">
      <w:pPr>
        <w:pStyle w:val="ListParagraph"/>
        <w:numPr>
          <w:ilvl w:val="0"/>
          <w:numId w:val="11"/>
        </w:numPr>
        <w:spacing w:after="0" w:line="240" w:lineRule="auto"/>
        <w:rPr>
          <w:b/>
        </w:rPr>
      </w:pPr>
      <w:r w:rsidRPr="00E82050">
        <w:rPr>
          <w:b/>
          <w:i/>
        </w:rPr>
        <w:t>Great preaching</w:t>
      </w:r>
      <w:r w:rsidRPr="00E82050">
        <w:rPr>
          <w:b/>
        </w:rPr>
        <w:t xml:space="preserve"> makes more disciples by effectively introducing more students to Jesus. </w:t>
      </w:r>
    </w:p>
    <w:p w14:paraId="5458A05F" w14:textId="49838EA0" w:rsidR="006924CE" w:rsidRDefault="006924CE" w:rsidP="008821C8">
      <w:pPr>
        <w:spacing w:after="0" w:line="240" w:lineRule="auto"/>
      </w:pPr>
    </w:p>
    <w:p w14:paraId="57036072" w14:textId="2AEFAF61" w:rsidR="006924CE" w:rsidRDefault="006924CE" w:rsidP="008821C8">
      <w:pPr>
        <w:spacing w:after="0" w:line="240" w:lineRule="auto"/>
      </w:pPr>
      <w:r>
        <w:t xml:space="preserve">Call </w:t>
      </w:r>
      <w:r w:rsidR="009F7A55">
        <w:t xml:space="preserve">the </w:t>
      </w:r>
      <w:r>
        <w:t>names</w:t>
      </w:r>
      <w:r w:rsidR="009F7A55">
        <w:t xml:space="preserve"> of teenagers</w:t>
      </w:r>
      <w:r>
        <w:t>.</w:t>
      </w:r>
    </w:p>
    <w:p w14:paraId="4827E658" w14:textId="205AE490" w:rsidR="009F7A55" w:rsidRDefault="009F7A55" w:rsidP="008821C8">
      <w:pPr>
        <w:spacing w:after="0" w:line="240" w:lineRule="auto"/>
      </w:pPr>
      <w:r>
        <w:tab/>
        <w:t>Calling one name gets the attention of the entire group.</w:t>
      </w:r>
    </w:p>
    <w:p w14:paraId="6DF586E3" w14:textId="7F44A447" w:rsidR="006924CE" w:rsidRDefault="006924CE" w:rsidP="008821C8">
      <w:pPr>
        <w:spacing w:after="0" w:line="240" w:lineRule="auto"/>
      </w:pPr>
    </w:p>
    <w:p w14:paraId="075F34B4" w14:textId="31BB3784" w:rsidR="006924CE" w:rsidRDefault="006924CE" w:rsidP="008821C8">
      <w:pPr>
        <w:spacing w:after="0" w:line="240" w:lineRule="auto"/>
      </w:pPr>
      <w:r>
        <w:t xml:space="preserve">Enlist someone to help you know what teenagers are </w:t>
      </w:r>
      <w:r w:rsidR="009F7A55">
        <w:t xml:space="preserve">currently </w:t>
      </w:r>
      <w:r>
        <w:t>thinking and feeling</w:t>
      </w:r>
      <w:r w:rsidR="009F7A55">
        <w:t>.</w:t>
      </w:r>
    </w:p>
    <w:p w14:paraId="764D95AC" w14:textId="6E130605" w:rsidR="009F7A55" w:rsidRDefault="009F7A55" w:rsidP="009F7A55">
      <w:pPr>
        <w:spacing w:after="0" w:line="240" w:lineRule="auto"/>
        <w:ind w:firstLine="720"/>
      </w:pPr>
      <w:r>
        <w:t>Fears, joys, tragedies, victories</w:t>
      </w:r>
      <w:r w:rsidR="0073114C">
        <w:t>, hopes, pain</w:t>
      </w:r>
    </w:p>
    <w:p w14:paraId="19A891B3" w14:textId="72EA3F30" w:rsidR="009F7A55" w:rsidRDefault="009F7A55" w:rsidP="008821C8">
      <w:pPr>
        <w:spacing w:after="0" w:line="240" w:lineRule="auto"/>
      </w:pPr>
    </w:p>
    <w:p w14:paraId="1F87195D" w14:textId="59FF28AD" w:rsidR="009F7A55" w:rsidRDefault="009F7A55" w:rsidP="008821C8">
      <w:pPr>
        <w:spacing w:after="0" w:line="240" w:lineRule="auto"/>
      </w:pPr>
      <w:r>
        <w:t>Tie the gospel to a life that matters.</w:t>
      </w:r>
    </w:p>
    <w:p w14:paraId="2CC84FD0" w14:textId="0AC9CD25" w:rsidR="009F7A55" w:rsidRDefault="009F7A55" w:rsidP="008821C8">
      <w:pPr>
        <w:spacing w:after="0" w:line="240" w:lineRule="auto"/>
      </w:pPr>
      <w:r>
        <w:tab/>
        <w:t>This generation hungers for that, and they have not found it.</w:t>
      </w:r>
    </w:p>
    <w:p w14:paraId="1F20E9A0" w14:textId="4CAF6A34" w:rsidR="009F7A55" w:rsidRDefault="009F7A55" w:rsidP="008821C8">
      <w:pPr>
        <w:spacing w:after="0" w:line="240" w:lineRule="auto"/>
      </w:pPr>
    </w:p>
    <w:p w14:paraId="008A26E2" w14:textId="561D01D6" w:rsidR="009F7A55" w:rsidRDefault="009F7A55" w:rsidP="008821C8">
      <w:pPr>
        <w:spacing w:after="0" w:line="240" w:lineRule="auto"/>
      </w:pPr>
      <w:r>
        <w:t>Tie the gospel to a ca</w:t>
      </w:r>
      <w:r w:rsidR="001C263B">
        <w:t>use for which teenagers would lay down their lives</w:t>
      </w:r>
      <w:r>
        <w:t>.</w:t>
      </w:r>
    </w:p>
    <w:p w14:paraId="0EA9FA38" w14:textId="0531199A" w:rsidR="009F7A55" w:rsidRDefault="009F7A55" w:rsidP="008821C8">
      <w:pPr>
        <w:spacing w:after="0" w:line="240" w:lineRule="auto"/>
      </w:pPr>
      <w:r>
        <w:tab/>
        <w:t>The whales are nic</w:t>
      </w:r>
      <w:r w:rsidR="001C263B">
        <w:t>e, but few teenagers would die for them</w:t>
      </w:r>
      <w:r>
        <w:t>.</w:t>
      </w:r>
    </w:p>
    <w:p w14:paraId="3F7D418E" w14:textId="77777777" w:rsidR="006924CE" w:rsidRDefault="006924CE" w:rsidP="008821C8">
      <w:pPr>
        <w:spacing w:after="0" w:line="240" w:lineRule="auto"/>
      </w:pPr>
    </w:p>
    <w:p w14:paraId="15B119BD" w14:textId="65984833" w:rsidR="006924CE" w:rsidRPr="00E82050" w:rsidRDefault="008821C8" w:rsidP="00E82050">
      <w:pPr>
        <w:pStyle w:val="ListParagraph"/>
        <w:numPr>
          <w:ilvl w:val="0"/>
          <w:numId w:val="11"/>
        </w:numPr>
        <w:spacing w:after="0" w:line="240" w:lineRule="auto"/>
        <w:rPr>
          <w:b/>
        </w:rPr>
      </w:pPr>
      <w:r w:rsidRPr="00E82050">
        <w:rPr>
          <w:b/>
        </w:rPr>
        <w:t xml:space="preserve">Students soaked in moral therapeutic deism </w:t>
      </w:r>
      <w:r w:rsidR="00794A98" w:rsidRPr="00E82050">
        <w:rPr>
          <w:b/>
        </w:rPr>
        <w:t>do not</w:t>
      </w:r>
      <w:r w:rsidRPr="00E82050">
        <w:rPr>
          <w:b/>
        </w:rPr>
        <w:t xml:space="preserve"> become disciples. </w:t>
      </w:r>
    </w:p>
    <w:p w14:paraId="18E9F06F" w14:textId="7018DC96" w:rsidR="006924CE" w:rsidRDefault="006924CE" w:rsidP="008821C8">
      <w:pPr>
        <w:spacing w:after="0" w:line="240" w:lineRule="auto"/>
      </w:pPr>
    </w:p>
    <w:p w14:paraId="614CE5E9" w14:textId="5A190A82" w:rsidR="00D14C11" w:rsidRDefault="00D14C11" w:rsidP="00D14C11">
      <w:pPr>
        <w:spacing w:after="0" w:line="240" w:lineRule="auto"/>
      </w:pPr>
      <w:r>
        <w:t xml:space="preserve">Many believing students tend to know Jesus primarily as a friend who brings them good things. Their primary testimony is, </w:t>
      </w:r>
      <w:r w:rsidR="001C263B">
        <w:t>"</w:t>
      </w:r>
      <w:r>
        <w:t>He</w:t>
      </w:r>
      <w:r w:rsidR="001C263B">
        <w:t>'</w:t>
      </w:r>
      <w:r>
        <w:t>s always there for me.</w:t>
      </w:r>
      <w:r w:rsidR="001C263B">
        <w:t>"</w:t>
      </w:r>
    </w:p>
    <w:p w14:paraId="5E1D0FB5" w14:textId="77777777" w:rsidR="00D14C11" w:rsidRDefault="00D14C11" w:rsidP="00D14C11">
      <w:pPr>
        <w:spacing w:after="0" w:line="240" w:lineRule="auto"/>
      </w:pPr>
    </w:p>
    <w:p w14:paraId="04D3529E" w14:textId="06AF703D" w:rsidR="00D14C11" w:rsidRDefault="00D14C11" w:rsidP="00D14C11">
      <w:pPr>
        <w:spacing w:after="0" w:line="240" w:lineRule="auto"/>
      </w:pPr>
      <w:r>
        <w:t xml:space="preserve">Worst case, some students may see Jesus as their little buddy who rides with them in their shirt pocket. He always is there in case they need to pull Him out to </w:t>
      </w:r>
      <w:r w:rsidR="001C263B">
        <w:t>"</w:t>
      </w:r>
      <w:r>
        <w:t>poof</w:t>
      </w:r>
      <w:r w:rsidR="001C263B">
        <w:t>"</w:t>
      </w:r>
      <w:r>
        <w:t xml:space="preserve"> some difficulty away. But the probl</w:t>
      </w:r>
      <w:r w:rsidR="00794A98">
        <w:t xml:space="preserve">em is students may believe they can </w:t>
      </w:r>
      <w:r>
        <w:t>retur</w:t>
      </w:r>
      <w:r w:rsidR="00794A98">
        <w:t>n Him</w:t>
      </w:r>
      <w:r>
        <w:t xml:space="preserve"> to their pocket—conveniently out of sight and out of mind until needed again.</w:t>
      </w:r>
    </w:p>
    <w:p w14:paraId="7CF72E7D" w14:textId="447BC02B" w:rsidR="005C37B2" w:rsidRDefault="005C37B2" w:rsidP="00D14C11">
      <w:pPr>
        <w:spacing w:after="0" w:line="240" w:lineRule="auto"/>
      </w:pPr>
    </w:p>
    <w:p w14:paraId="5A880C5C" w14:textId="7DC19559" w:rsidR="005C37B2" w:rsidRDefault="005C37B2" w:rsidP="00D14C11">
      <w:pPr>
        <w:spacing w:after="0" w:line="240" w:lineRule="auto"/>
      </w:pPr>
      <w:r w:rsidRPr="005C37B2">
        <w:t>To be blunt, m</w:t>
      </w:r>
      <w:r>
        <w:t xml:space="preserve">any teenage believers </w:t>
      </w:r>
      <w:r w:rsidRPr="005C37B2">
        <w:t>need to meet God</w:t>
      </w:r>
      <w:r w:rsidR="001C263B">
        <w:t>'</w:t>
      </w:r>
      <w:r w:rsidR="00A8439D">
        <w:t xml:space="preserve">s Son again. </w:t>
      </w:r>
      <w:bookmarkStart w:id="0" w:name="_GoBack"/>
      <w:bookmarkEnd w:id="0"/>
      <w:r w:rsidR="001C263B">
        <w:t>As they do, they</w:t>
      </w:r>
      <w:r w:rsidRPr="005C37B2">
        <w:t xml:space="preserve"> may feel as if it were happening for the first time, because of how far from His glory many have wandered.</w:t>
      </w:r>
    </w:p>
    <w:p w14:paraId="70641DD6" w14:textId="77777777" w:rsidR="00D14C11" w:rsidRDefault="00D14C11" w:rsidP="008821C8">
      <w:pPr>
        <w:spacing w:after="0" w:line="240" w:lineRule="auto"/>
        <w:rPr>
          <w:b/>
        </w:rPr>
      </w:pPr>
    </w:p>
    <w:p w14:paraId="39886700" w14:textId="2B0B9356" w:rsidR="008821C8" w:rsidRPr="00E82050" w:rsidRDefault="008821C8" w:rsidP="00E82050">
      <w:pPr>
        <w:pStyle w:val="ListParagraph"/>
        <w:numPr>
          <w:ilvl w:val="0"/>
          <w:numId w:val="11"/>
        </w:numPr>
        <w:spacing w:after="0" w:line="240" w:lineRule="auto"/>
        <w:rPr>
          <w:b/>
        </w:rPr>
      </w:pPr>
      <w:r w:rsidRPr="00E82050">
        <w:rPr>
          <w:b/>
          <w:i/>
        </w:rPr>
        <w:t>Great preaching</w:t>
      </w:r>
      <w:r w:rsidRPr="00E82050">
        <w:rPr>
          <w:b/>
        </w:rPr>
        <w:t xml:space="preserve"> makes more disciples by turning the eyes of students from self to the King. </w:t>
      </w:r>
    </w:p>
    <w:p w14:paraId="4BC3D8BB" w14:textId="065BB476" w:rsidR="006924CE" w:rsidRDefault="006924CE" w:rsidP="008821C8">
      <w:pPr>
        <w:spacing w:after="0" w:line="240" w:lineRule="auto"/>
      </w:pPr>
    </w:p>
    <w:p w14:paraId="7E787D5A" w14:textId="6EEEE64D" w:rsidR="00D14C11" w:rsidRDefault="00D14C11" w:rsidP="00D14C11">
      <w:r>
        <w:t xml:space="preserve">Teenagers move from self to </w:t>
      </w:r>
      <w:r w:rsidR="006D732E">
        <w:t>King Jesus through preaching rich in high Christology.</w:t>
      </w:r>
    </w:p>
    <w:p w14:paraId="366C707C" w14:textId="660C70DD" w:rsidR="00D14C11" w:rsidRPr="00205919" w:rsidRDefault="006D732E" w:rsidP="00D14C11">
      <w:pPr>
        <w:rPr>
          <w:rFonts w:ascii="Calibri" w:hAnsi="Calibri"/>
          <w:szCs w:val="24"/>
        </w:rPr>
      </w:pPr>
      <w:r>
        <w:rPr>
          <w:rFonts w:ascii="Calibri" w:hAnsi="Calibri"/>
          <w:szCs w:val="24"/>
        </w:rPr>
        <w:t>Such preaching proclaims Christ as</w:t>
      </w:r>
      <w:r w:rsidR="00D14C11" w:rsidRPr="00205919">
        <w:rPr>
          <w:rFonts w:ascii="Calibri" w:hAnsi="Calibri"/>
          <w:szCs w:val="24"/>
        </w:rPr>
        <w:t>:</w:t>
      </w:r>
    </w:p>
    <w:p w14:paraId="792402C9" w14:textId="2F44800D"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t>Sovereign Son of the Father</w:t>
      </w:r>
      <w:r w:rsidRPr="00205919">
        <w:rPr>
          <w:rFonts w:ascii="Calibri" w:hAnsi="Calibri"/>
          <w:szCs w:val="24"/>
        </w:rPr>
        <w:t xml:space="preserve">, reigning at </w:t>
      </w:r>
      <w:r w:rsidR="006D732E">
        <w:rPr>
          <w:rFonts w:ascii="Calibri" w:hAnsi="Calibri"/>
          <w:szCs w:val="24"/>
        </w:rPr>
        <w:t>His right hand forever and ever</w:t>
      </w:r>
    </w:p>
    <w:p w14:paraId="758BCCA2" w14:textId="515DBE9F"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lastRenderedPageBreak/>
        <w:t>Triumphant Victor</w:t>
      </w:r>
      <w:r w:rsidRPr="00205919">
        <w:rPr>
          <w:rFonts w:ascii="Calibri" w:hAnsi="Calibri"/>
          <w:szCs w:val="24"/>
        </w:rPr>
        <w:t xml:space="preserve"> over sin, death, </w:t>
      </w:r>
      <w:r>
        <w:rPr>
          <w:rFonts w:ascii="Calibri" w:hAnsi="Calibri"/>
          <w:szCs w:val="24"/>
        </w:rPr>
        <w:t xml:space="preserve">and </w:t>
      </w:r>
      <w:r w:rsidR="006D732E">
        <w:rPr>
          <w:rFonts w:ascii="Calibri" w:hAnsi="Calibri"/>
          <w:szCs w:val="24"/>
        </w:rPr>
        <w:t>Hades</w:t>
      </w:r>
    </w:p>
    <w:p w14:paraId="0F36472F" w14:textId="44245FAF"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t>Glorious Conqueror</w:t>
      </w:r>
      <w:r w:rsidRPr="00205919">
        <w:rPr>
          <w:rFonts w:ascii="Calibri" w:hAnsi="Calibri"/>
          <w:szCs w:val="24"/>
        </w:rPr>
        <w:t>, the dominating personal</w:t>
      </w:r>
      <w:r w:rsidR="006D732E">
        <w:rPr>
          <w:rFonts w:ascii="Calibri" w:hAnsi="Calibri"/>
          <w:szCs w:val="24"/>
        </w:rPr>
        <w:t>ity for all ages to come</w:t>
      </w:r>
    </w:p>
    <w:p w14:paraId="305591F1" w14:textId="494AE96D"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t>Unequivocal Commander</w:t>
      </w:r>
      <w:r w:rsidRPr="00205919">
        <w:rPr>
          <w:rFonts w:ascii="Calibri" w:hAnsi="Calibri"/>
          <w:szCs w:val="24"/>
        </w:rPr>
        <w:t xml:space="preserve"> of heaven</w:t>
      </w:r>
      <w:r w:rsidR="001C263B">
        <w:rPr>
          <w:rFonts w:ascii="Calibri" w:hAnsi="Calibri"/>
          <w:szCs w:val="24"/>
        </w:rPr>
        <w:t>'</w:t>
      </w:r>
      <w:r w:rsidRPr="00205919">
        <w:rPr>
          <w:rFonts w:ascii="Calibri" w:hAnsi="Calibri"/>
          <w:szCs w:val="24"/>
        </w:rPr>
        <w:t>s host</w:t>
      </w:r>
      <w:r w:rsidR="006D732E">
        <w:rPr>
          <w:rFonts w:ascii="Calibri" w:hAnsi="Calibri"/>
          <w:szCs w:val="24"/>
        </w:rPr>
        <w:t>s, ready to obey His every word</w:t>
      </w:r>
    </w:p>
    <w:p w14:paraId="5DCCA969" w14:textId="20F37539"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t>Indisputable Judge</w:t>
      </w:r>
      <w:r w:rsidRPr="00205919">
        <w:rPr>
          <w:rFonts w:ascii="Calibri" w:hAnsi="Calibri"/>
          <w:szCs w:val="24"/>
        </w:rPr>
        <w:t xml:space="preserve"> of peoples and nations, t</w:t>
      </w:r>
      <w:r w:rsidR="006D732E">
        <w:rPr>
          <w:rFonts w:ascii="Calibri" w:hAnsi="Calibri"/>
          <w:szCs w:val="24"/>
        </w:rPr>
        <w:t>o whom all must give an account</w:t>
      </w:r>
    </w:p>
    <w:p w14:paraId="0F8BF957" w14:textId="045B73A6"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t>Undeniable Ruler</w:t>
      </w:r>
      <w:r w:rsidRPr="00205919">
        <w:rPr>
          <w:rFonts w:ascii="Calibri" w:hAnsi="Calibri"/>
          <w:szCs w:val="24"/>
        </w:rPr>
        <w:t xml:space="preserve"> of history, overseeing its path and its outcome from beginning to</w:t>
      </w:r>
      <w:r w:rsidR="006D732E">
        <w:rPr>
          <w:rFonts w:ascii="Calibri" w:hAnsi="Calibri"/>
          <w:szCs w:val="24"/>
        </w:rPr>
        <w:t xml:space="preserve"> end</w:t>
      </w:r>
    </w:p>
    <w:p w14:paraId="07E92A11" w14:textId="4A6584A9"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t>Incomparable King of an Empire</w:t>
      </w:r>
      <w:r w:rsidRPr="00205919">
        <w:rPr>
          <w:rFonts w:ascii="Calibri" w:hAnsi="Calibri"/>
          <w:szCs w:val="24"/>
        </w:rPr>
        <w:t xml:space="preserve"> who ultimately will fill cr</w:t>
      </w:r>
      <w:r w:rsidR="006D732E">
        <w:rPr>
          <w:rFonts w:ascii="Calibri" w:hAnsi="Calibri"/>
          <w:szCs w:val="24"/>
        </w:rPr>
        <w:t>eation with His power and piety</w:t>
      </w:r>
    </w:p>
    <w:p w14:paraId="16FF8F24" w14:textId="7CB0969C"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t>Irreplaceable Head and Heart</w:t>
      </w:r>
      <w:r w:rsidRPr="00205919">
        <w:rPr>
          <w:rFonts w:ascii="Calibri" w:hAnsi="Calibri"/>
          <w:szCs w:val="24"/>
        </w:rPr>
        <w:t xml:space="preserve"> of a people whom H</w:t>
      </w:r>
      <w:r w:rsidR="006D732E">
        <w:rPr>
          <w:rFonts w:ascii="Calibri" w:hAnsi="Calibri"/>
          <w:szCs w:val="24"/>
        </w:rPr>
        <w:t>e has bought with His own blood</w:t>
      </w:r>
    </w:p>
    <w:p w14:paraId="65231E0F" w14:textId="0C14B431"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t>Reigning Redeemer of the Church</w:t>
      </w:r>
      <w:r w:rsidRPr="00205919">
        <w:rPr>
          <w:rFonts w:ascii="Calibri" w:hAnsi="Calibri"/>
          <w:szCs w:val="24"/>
        </w:rPr>
        <w:t xml:space="preserve"> uni</w:t>
      </w:r>
      <w:r w:rsidR="006D732E">
        <w:rPr>
          <w:rFonts w:ascii="Calibri" w:hAnsi="Calibri"/>
          <w:szCs w:val="24"/>
        </w:rPr>
        <w:t>versal, militant and triumphant</w:t>
      </w:r>
    </w:p>
    <w:p w14:paraId="0F451851" w14:textId="7EECC885" w:rsidR="00D14C11" w:rsidRPr="00205919" w:rsidRDefault="00D14C11" w:rsidP="00D14C11">
      <w:pPr>
        <w:numPr>
          <w:ilvl w:val="0"/>
          <w:numId w:val="9"/>
        </w:numPr>
        <w:spacing w:after="0" w:line="240" w:lineRule="auto"/>
        <w:rPr>
          <w:rFonts w:ascii="Calibri" w:hAnsi="Calibri"/>
          <w:szCs w:val="24"/>
        </w:rPr>
      </w:pPr>
      <w:r w:rsidRPr="00205919">
        <w:rPr>
          <w:rFonts w:ascii="Calibri" w:hAnsi="Calibri"/>
          <w:b/>
          <w:szCs w:val="24"/>
        </w:rPr>
        <w:t>Supreme Lord</w:t>
      </w:r>
      <w:r w:rsidRPr="00205919">
        <w:rPr>
          <w:rFonts w:ascii="Calibri" w:hAnsi="Calibri"/>
          <w:szCs w:val="24"/>
        </w:rPr>
        <w:t xml:space="preserve"> in this moment just as fully as He </w:t>
      </w:r>
      <w:r w:rsidR="006D732E">
        <w:rPr>
          <w:rFonts w:ascii="Calibri" w:hAnsi="Calibri"/>
          <w:szCs w:val="24"/>
        </w:rPr>
        <w:t>will be Supreme Lord at the End</w:t>
      </w:r>
    </w:p>
    <w:p w14:paraId="3CA96F61" w14:textId="77777777" w:rsidR="00A3482C" w:rsidRDefault="00A3482C" w:rsidP="008821C8">
      <w:pPr>
        <w:spacing w:after="0" w:line="240" w:lineRule="auto"/>
      </w:pPr>
    </w:p>
    <w:p w14:paraId="0726CE24" w14:textId="212A253E" w:rsidR="00D14C11" w:rsidRDefault="001C263B" w:rsidP="008821C8">
      <w:pPr>
        <w:spacing w:after="0" w:line="240" w:lineRule="auto"/>
      </w:pPr>
      <w:r>
        <w:t>Proclaim t</w:t>
      </w:r>
      <w:r w:rsidR="00A3482C">
        <w:t>he centrality o</w:t>
      </w:r>
      <w:r w:rsidR="005A01BB">
        <w:t xml:space="preserve">f </w:t>
      </w:r>
      <w:r w:rsidR="00A3482C">
        <w:t>Christ vs. the supremacy of Christ.</w:t>
      </w:r>
    </w:p>
    <w:p w14:paraId="2B686EC0" w14:textId="66BF2D89" w:rsidR="00794A98" w:rsidRDefault="00794A98" w:rsidP="008821C8">
      <w:pPr>
        <w:spacing w:after="0" w:line="240" w:lineRule="auto"/>
      </w:pPr>
    </w:p>
    <w:p w14:paraId="4F42D103" w14:textId="729D07D5" w:rsidR="00794A98" w:rsidRDefault="001C263B" w:rsidP="008821C8">
      <w:pPr>
        <w:spacing w:after="0" w:line="240" w:lineRule="auto"/>
      </w:pPr>
      <w:r>
        <w:t>See an a</w:t>
      </w:r>
      <w:r w:rsidR="00794A98">
        <w:t>mazing number of sermon resources on high Christology at ChristNow.com.</w:t>
      </w:r>
    </w:p>
    <w:p w14:paraId="47654110" w14:textId="77777777" w:rsidR="006924CE" w:rsidRDefault="006924CE" w:rsidP="008821C8">
      <w:pPr>
        <w:spacing w:after="0" w:line="240" w:lineRule="auto"/>
      </w:pPr>
    </w:p>
    <w:p w14:paraId="24E75FCD" w14:textId="4AA95A45" w:rsidR="006924CE" w:rsidRPr="00E82050" w:rsidRDefault="008821C8" w:rsidP="00E82050">
      <w:pPr>
        <w:pStyle w:val="ListParagraph"/>
        <w:numPr>
          <w:ilvl w:val="0"/>
          <w:numId w:val="11"/>
        </w:numPr>
        <w:spacing w:after="0" w:line="240" w:lineRule="auto"/>
        <w:rPr>
          <w:b/>
        </w:rPr>
      </w:pPr>
      <w:r w:rsidRPr="00E82050">
        <w:rPr>
          <w:b/>
        </w:rPr>
        <w:t xml:space="preserve">Congregations that consider students an appendage to the church </w:t>
      </w:r>
      <w:r w:rsidR="00794A98" w:rsidRPr="00E82050">
        <w:rPr>
          <w:b/>
        </w:rPr>
        <w:t>do not</w:t>
      </w:r>
      <w:r w:rsidRPr="00E82050">
        <w:rPr>
          <w:b/>
        </w:rPr>
        <w:t xml:space="preserve"> make more disciples. </w:t>
      </w:r>
    </w:p>
    <w:p w14:paraId="6453F728" w14:textId="584A2379" w:rsidR="006924CE" w:rsidRDefault="006924CE" w:rsidP="008821C8">
      <w:pPr>
        <w:spacing w:after="0" w:line="240" w:lineRule="auto"/>
      </w:pPr>
    </w:p>
    <w:p w14:paraId="2F3FC588" w14:textId="357AD77A" w:rsidR="005C6977" w:rsidRDefault="005C6977" w:rsidP="008821C8">
      <w:pPr>
        <w:spacing w:after="0" w:line="240" w:lineRule="auto"/>
      </w:pPr>
      <w:r w:rsidRPr="005C6977">
        <w:t>Teenagers who only connect with peers and a few youth leaders generally will not walk in faith in adulthood. Those who spend their teenage years with multiple heart connections with believers of all ages—and those who serve King Jesus with believers of all ages—probably will.</w:t>
      </w:r>
    </w:p>
    <w:p w14:paraId="2CD7AD7F" w14:textId="77777777" w:rsidR="005C6977" w:rsidRDefault="005C6977" w:rsidP="008821C8">
      <w:pPr>
        <w:spacing w:after="0" w:line="240" w:lineRule="auto"/>
      </w:pPr>
    </w:p>
    <w:p w14:paraId="40E44464" w14:textId="05E46D5B" w:rsidR="008821C8" w:rsidRPr="00E82050" w:rsidRDefault="008821C8" w:rsidP="00E82050">
      <w:pPr>
        <w:pStyle w:val="ListParagraph"/>
        <w:numPr>
          <w:ilvl w:val="0"/>
          <w:numId w:val="11"/>
        </w:numPr>
        <w:spacing w:after="0" w:line="240" w:lineRule="auto"/>
        <w:rPr>
          <w:b/>
        </w:rPr>
      </w:pPr>
      <w:r w:rsidRPr="00E82050">
        <w:rPr>
          <w:b/>
          <w:i/>
        </w:rPr>
        <w:t xml:space="preserve">Great preaching </w:t>
      </w:r>
      <w:r w:rsidRPr="00E82050">
        <w:rPr>
          <w:b/>
        </w:rPr>
        <w:t>makes more disciples by calling the entire congregation to connect with and invest in a young generation.</w:t>
      </w:r>
    </w:p>
    <w:p w14:paraId="10207E8E" w14:textId="77777777" w:rsidR="008821C8" w:rsidRDefault="008821C8" w:rsidP="008821C8">
      <w:pPr>
        <w:spacing w:after="0" w:line="240" w:lineRule="auto"/>
      </w:pPr>
    </w:p>
    <w:p w14:paraId="49A3D957" w14:textId="28E75EBC" w:rsidR="008821C8" w:rsidRDefault="005C6977" w:rsidP="008821C8">
      <w:pPr>
        <w:spacing w:after="0" w:line="240" w:lineRule="auto"/>
      </w:pPr>
      <w:r w:rsidRPr="005C6977">
        <w:t>In most churches, only the senior pastor has the leadership strength to mobilize the church family to envelop every teenager in warm relationships and to involve every teenager in intergenerational ministry.</w:t>
      </w:r>
    </w:p>
    <w:p w14:paraId="19DB0662" w14:textId="792C2C8B" w:rsidR="00F60B8F" w:rsidRDefault="00F60B8F" w:rsidP="008821C8">
      <w:pPr>
        <w:spacing w:after="0" w:line="240" w:lineRule="auto"/>
      </w:pPr>
    </w:p>
    <w:p w14:paraId="31700E4D" w14:textId="0044C122" w:rsidR="005C6977" w:rsidRDefault="005C6977" w:rsidP="008821C8">
      <w:pPr>
        <w:spacing w:after="0" w:line="240" w:lineRule="auto"/>
      </w:pPr>
      <w:r w:rsidRPr="005C6977">
        <w:t xml:space="preserve">More eighteen-year-olds become true disciples of Jesus when the full congregation warmly loves, values, and shares in discipling the young generation. The pastors equip all church members to have some role in building relationships with and spiritually </w:t>
      </w:r>
      <w:r w:rsidR="005A01BB" w:rsidRPr="005C6977">
        <w:t>influencing</w:t>
      </w:r>
      <w:r w:rsidRPr="005C6977">
        <w:t xml:space="preserve"> the young.</w:t>
      </w:r>
    </w:p>
    <w:p w14:paraId="71EAE367" w14:textId="29584602" w:rsidR="005C6977" w:rsidRDefault="005C6977" w:rsidP="008821C8">
      <w:pPr>
        <w:spacing w:after="0" w:line="240" w:lineRule="auto"/>
      </w:pPr>
    </w:p>
    <w:p w14:paraId="597DF596" w14:textId="404173B5" w:rsidR="005A01BB" w:rsidRDefault="005A01BB" w:rsidP="005A01BB">
      <w:pPr>
        <w:spacing w:after="0" w:line="240" w:lineRule="auto"/>
      </w:pPr>
      <w:r w:rsidRPr="005C6977">
        <w:t>The senior pastor proclaims from the pulpit that in both the Old Testament and New Testament eras, all of God</w:t>
      </w:r>
      <w:r w:rsidR="001C263B">
        <w:t>'</w:t>
      </w:r>
      <w:r w:rsidRPr="005C6977">
        <w:t>s people shared in spiritually forming the young.</w:t>
      </w:r>
    </w:p>
    <w:p w14:paraId="78FDF702" w14:textId="6CC185BE" w:rsidR="008821C8" w:rsidRDefault="008821C8" w:rsidP="008821C8">
      <w:pPr>
        <w:spacing w:after="0" w:line="240" w:lineRule="auto"/>
      </w:pPr>
    </w:p>
    <w:p w14:paraId="7D443EE9" w14:textId="0BF71183" w:rsidR="00700638" w:rsidRDefault="00700638" w:rsidP="00700638">
      <w:pPr>
        <w:pStyle w:val="ListParagraph"/>
        <w:numPr>
          <w:ilvl w:val="0"/>
          <w:numId w:val="10"/>
        </w:numPr>
        <w:spacing w:after="0" w:line="240" w:lineRule="auto"/>
      </w:pPr>
      <w:r>
        <w:t>God commanded parents to celebrate Passover with their children. Exodus 12:24-27</w:t>
      </w:r>
    </w:p>
    <w:p w14:paraId="3E2E744B" w14:textId="77777777" w:rsidR="00700638" w:rsidRDefault="00700638" w:rsidP="00700638">
      <w:pPr>
        <w:spacing w:after="0" w:line="240" w:lineRule="auto"/>
      </w:pPr>
    </w:p>
    <w:p w14:paraId="312C4318" w14:textId="30A0BB81" w:rsidR="00700638" w:rsidRDefault="00700638" w:rsidP="00700638">
      <w:pPr>
        <w:pStyle w:val="ListParagraph"/>
        <w:numPr>
          <w:ilvl w:val="0"/>
          <w:numId w:val="10"/>
        </w:numPr>
        <w:spacing w:after="0" w:line="240" w:lineRule="auto"/>
      </w:pPr>
      <w:r>
        <w:t>God commanded Israel to worship with their children in the Feast of Weeks. Deuteronomy 16:9-11</w:t>
      </w:r>
    </w:p>
    <w:p w14:paraId="0A16CB0F" w14:textId="77777777" w:rsidR="00700638" w:rsidRDefault="00700638" w:rsidP="00700638">
      <w:pPr>
        <w:spacing w:after="0" w:line="240" w:lineRule="auto"/>
      </w:pPr>
    </w:p>
    <w:p w14:paraId="6CEA2772" w14:textId="113CE83A" w:rsidR="00700638" w:rsidRDefault="00700638" w:rsidP="00AD20C3">
      <w:pPr>
        <w:pStyle w:val="ListParagraph"/>
        <w:numPr>
          <w:ilvl w:val="0"/>
          <w:numId w:val="10"/>
        </w:numPr>
        <w:spacing w:after="0" w:line="240" w:lineRule="auto"/>
      </w:pPr>
      <w:r>
        <w:t>God commanded Israel to worship with their children in the Feast of Tabernacles. Deuteronomy 16:13-14, 31:9-13</w:t>
      </w:r>
    </w:p>
    <w:p w14:paraId="6DF838D2" w14:textId="77777777" w:rsidR="00700638" w:rsidRDefault="00700638" w:rsidP="00700638">
      <w:pPr>
        <w:spacing w:after="0" w:line="240" w:lineRule="auto"/>
      </w:pPr>
    </w:p>
    <w:p w14:paraId="74BDCA3E" w14:textId="303D5FC3" w:rsidR="00700638" w:rsidRDefault="00700638" w:rsidP="00AD20C3">
      <w:pPr>
        <w:pStyle w:val="ListParagraph"/>
        <w:numPr>
          <w:ilvl w:val="0"/>
          <w:numId w:val="10"/>
        </w:numPr>
        <w:spacing w:after="0" w:line="240" w:lineRule="auto"/>
      </w:pPr>
      <w:r>
        <w:t>Families worshipped together during the time of Joshua. Joshua 8:34-35</w:t>
      </w:r>
    </w:p>
    <w:p w14:paraId="3004A35C" w14:textId="77777777" w:rsidR="00700638" w:rsidRDefault="00700638" w:rsidP="00700638">
      <w:pPr>
        <w:spacing w:after="0" w:line="240" w:lineRule="auto"/>
      </w:pPr>
    </w:p>
    <w:p w14:paraId="256F8853" w14:textId="7451C3C4" w:rsidR="00700638" w:rsidRDefault="00700638" w:rsidP="00AD20C3">
      <w:pPr>
        <w:pStyle w:val="ListParagraph"/>
        <w:numPr>
          <w:ilvl w:val="0"/>
          <w:numId w:val="10"/>
        </w:numPr>
        <w:spacing w:after="0" w:line="240" w:lineRule="auto"/>
      </w:pPr>
      <w:r>
        <w:t>Families repented to</w:t>
      </w:r>
      <w:r w:rsidR="00AD20C3">
        <w:t xml:space="preserve">gether during the time of Ezra. </w:t>
      </w:r>
      <w:r>
        <w:t>Ezra 10:1</w:t>
      </w:r>
    </w:p>
    <w:p w14:paraId="42CD95AB" w14:textId="77777777" w:rsidR="00700638" w:rsidRDefault="00700638" w:rsidP="00700638">
      <w:pPr>
        <w:spacing w:after="0" w:line="240" w:lineRule="auto"/>
      </w:pPr>
    </w:p>
    <w:p w14:paraId="144778A3" w14:textId="581F7191" w:rsidR="00700638" w:rsidRDefault="00700638" w:rsidP="00AD20C3">
      <w:pPr>
        <w:pStyle w:val="ListParagraph"/>
        <w:numPr>
          <w:ilvl w:val="0"/>
          <w:numId w:val="10"/>
        </w:numPr>
        <w:spacing w:after="0" w:line="240" w:lineRule="auto"/>
      </w:pPr>
      <w:r>
        <w:lastRenderedPageBreak/>
        <w:t>God commanded Israel to worship with their ch</w:t>
      </w:r>
      <w:r w:rsidR="00AD20C3">
        <w:t xml:space="preserve">ildren during the time of Joel. </w:t>
      </w:r>
      <w:r>
        <w:t>Joel 2:15-16</w:t>
      </w:r>
    </w:p>
    <w:p w14:paraId="14EBB8EB" w14:textId="77777777" w:rsidR="00700638" w:rsidRDefault="00700638" w:rsidP="00700638">
      <w:pPr>
        <w:spacing w:after="0" w:line="240" w:lineRule="auto"/>
      </w:pPr>
    </w:p>
    <w:p w14:paraId="56257A84" w14:textId="4FA38AE7" w:rsidR="00700638" w:rsidRDefault="001C263B" w:rsidP="00AD20C3">
      <w:pPr>
        <w:pStyle w:val="ListParagraph"/>
        <w:numPr>
          <w:ilvl w:val="0"/>
          <w:numId w:val="10"/>
        </w:numPr>
        <w:spacing w:after="0" w:line="240" w:lineRule="auto"/>
      </w:pPr>
      <w:r>
        <w:t xml:space="preserve">Believers included children </w:t>
      </w:r>
      <w:r w:rsidR="00700638">
        <w:t xml:space="preserve">in the church services in the </w:t>
      </w:r>
      <w:r w:rsidR="00AD20C3">
        <w:t xml:space="preserve">book of Acts. </w:t>
      </w:r>
      <w:r w:rsidR="00700638">
        <w:t>Acts 20:7-12</w:t>
      </w:r>
    </w:p>
    <w:p w14:paraId="76DA0FAA" w14:textId="77777777" w:rsidR="00700638" w:rsidRDefault="00700638" w:rsidP="00700638">
      <w:pPr>
        <w:spacing w:after="0" w:line="240" w:lineRule="auto"/>
      </w:pPr>
    </w:p>
    <w:p w14:paraId="5734ADD4" w14:textId="231294C3" w:rsidR="00700638" w:rsidRDefault="001C263B" w:rsidP="00AD20C3">
      <w:pPr>
        <w:pStyle w:val="ListParagraph"/>
        <w:numPr>
          <w:ilvl w:val="0"/>
          <w:numId w:val="10"/>
        </w:numPr>
        <w:spacing w:after="0" w:line="240" w:lineRule="auto"/>
      </w:pPr>
      <w:r>
        <w:t xml:space="preserve">Believers included children </w:t>
      </w:r>
      <w:r w:rsidR="00700638">
        <w:t>in the church se</w:t>
      </w:r>
      <w:r w:rsidR="00AD20C3">
        <w:t xml:space="preserve">rvices in Ephesus and Colossae. </w:t>
      </w:r>
      <w:r w:rsidR="00700638">
        <w:t>Ephesians 6:1-3</w:t>
      </w:r>
      <w:r w:rsidR="00AD20C3">
        <w:t xml:space="preserve">, Colossians 3:20. </w:t>
      </w:r>
      <w:r w:rsidR="00700638">
        <w:t>Paul</w:t>
      </w:r>
      <w:r>
        <w:t xml:space="preserve"> wrote his</w:t>
      </w:r>
      <w:r w:rsidR="00700638">
        <w:t xml:space="preserve"> lette</w:t>
      </w:r>
      <w:r>
        <w:t xml:space="preserve">rs </w:t>
      </w:r>
      <w:r w:rsidR="00700638">
        <w:t>to be read to the full church, including children.</w:t>
      </w:r>
    </w:p>
    <w:p w14:paraId="01A3E985" w14:textId="77777777" w:rsidR="008821C8" w:rsidRDefault="008821C8" w:rsidP="008821C8">
      <w:pPr>
        <w:spacing w:after="0" w:line="240" w:lineRule="auto"/>
        <w:rPr>
          <w:b/>
        </w:rPr>
      </w:pPr>
    </w:p>
    <w:p w14:paraId="7AD98153" w14:textId="30EFF032" w:rsidR="008821C8" w:rsidRPr="00E82050" w:rsidRDefault="00E82050" w:rsidP="00E82050">
      <w:pPr>
        <w:spacing w:after="0" w:line="240" w:lineRule="auto"/>
        <w:jc w:val="center"/>
        <w:rPr>
          <w:b/>
          <w:sz w:val="24"/>
          <w:szCs w:val="24"/>
        </w:rPr>
      </w:pPr>
      <w:r>
        <w:rPr>
          <w:b/>
          <w:sz w:val="24"/>
          <w:szCs w:val="24"/>
        </w:rPr>
        <w:t>General Principles</w:t>
      </w:r>
    </w:p>
    <w:p w14:paraId="3AC524C8" w14:textId="77777777" w:rsidR="008821C8" w:rsidRDefault="008821C8" w:rsidP="008821C8">
      <w:pPr>
        <w:spacing w:after="0" w:line="240" w:lineRule="auto"/>
      </w:pPr>
    </w:p>
    <w:p w14:paraId="2AE0C577" w14:textId="6835A107" w:rsidR="00E82050" w:rsidRDefault="00E82050" w:rsidP="008821C8">
      <w:pPr>
        <w:spacing w:after="0" w:line="240" w:lineRule="auto"/>
      </w:pPr>
      <w:r>
        <w:t>Teenagers evaluate you</w:t>
      </w:r>
      <w:r w:rsidR="008513B5">
        <w:t>r preaching</w:t>
      </w:r>
      <w:r>
        <w:t xml:space="preserve"> based on </w:t>
      </w:r>
      <w:r w:rsidRPr="00E82050">
        <w:rPr>
          <w:b/>
        </w:rPr>
        <w:t>Passion, Knowledge</w:t>
      </w:r>
      <w:r>
        <w:t xml:space="preserve">, and </w:t>
      </w:r>
      <w:r w:rsidRPr="00E82050">
        <w:rPr>
          <w:b/>
        </w:rPr>
        <w:t>Character</w:t>
      </w:r>
      <w:r>
        <w:rPr>
          <w:b/>
        </w:rPr>
        <w:t>.</w:t>
      </w:r>
    </w:p>
    <w:p w14:paraId="53153881" w14:textId="77777777" w:rsidR="00E82050" w:rsidRDefault="00E82050" w:rsidP="008821C8">
      <w:pPr>
        <w:spacing w:after="0" w:line="240" w:lineRule="auto"/>
      </w:pPr>
    </w:p>
    <w:p w14:paraId="15076123" w14:textId="28BD233B" w:rsidR="00E82050" w:rsidRPr="00E82050" w:rsidRDefault="00E82050" w:rsidP="008821C8">
      <w:pPr>
        <w:spacing w:after="0" w:line="240" w:lineRule="auto"/>
        <w:rPr>
          <w:b/>
        </w:rPr>
      </w:pPr>
      <w:r w:rsidRPr="00E82050">
        <w:rPr>
          <w:b/>
        </w:rPr>
        <w:t>Passion</w:t>
      </w:r>
    </w:p>
    <w:p w14:paraId="7AFD6665" w14:textId="300FCD42" w:rsidR="00E82050" w:rsidRDefault="00E82050" w:rsidP="008513B5">
      <w:pPr>
        <w:pStyle w:val="ListParagraph"/>
        <w:numPr>
          <w:ilvl w:val="0"/>
          <w:numId w:val="12"/>
        </w:numPr>
        <w:spacing w:after="0" w:line="240" w:lineRule="auto"/>
      </w:pPr>
      <w:r>
        <w:t>Is my pastor passionate about his topic?</w:t>
      </w:r>
    </w:p>
    <w:p w14:paraId="69422881" w14:textId="60CA52D3" w:rsidR="00E82050" w:rsidRDefault="00E82050" w:rsidP="008513B5">
      <w:pPr>
        <w:pStyle w:val="ListParagraph"/>
        <w:numPr>
          <w:ilvl w:val="0"/>
          <w:numId w:val="12"/>
        </w:numPr>
        <w:spacing w:after="0" w:line="240" w:lineRule="auto"/>
      </w:pPr>
      <w:r>
        <w:t>Does he really care about that subject?</w:t>
      </w:r>
    </w:p>
    <w:p w14:paraId="4CD85539" w14:textId="371AF699" w:rsidR="00E82050" w:rsidRDefault="00E82050" w:rsidP="008513B5">
      <w:pPr>
        <w:pStyle w:val="ListParagraph"/>
        <w:numPr>
          <w:ilvl w:val="0"/>
          <w:numId w:val="12"/>
        </w:numPr>
        <w:spacing w:after="0" w:line="240" w:lineRule="auto"/>
      </w:pPr>
      <w:r>
        <w:t>Does m</w:t>
      </w:r>
      <w:r w:rsidR="006F32DA">
        <w:t>y pastor really care about me</w:t>
      </w:r>
      <w:r>
        <w:t>?</w:t>
      </w:r>
    </w:p>
    <w:p w14:paraId="3EFFFCF9" w14:textId="77777777" w:rsidR="008821C8" w:rsidRDefault="008821C8" w:rsidP="008821C8">
      <w:pPr>
        <w:spacing w:after="0" w:line="240" w:lineRule="auto"/>
        <w:rPr>
          <w:i/>
        </w:rPr>
      </w:pPr>
    </w:p>
    <w:p w14:paraId="0522718D" w14:textId="0BA6202B" w:rsidR="008821C8" w:rsidRPr="006F32DA" w:rsidRDefault="006F32DA" w:rsidP="008821C8">
      <w:pPr>
        <w:spacing w:after="0" w:line="240" w:lineRule="auto"/>
        <w:rPr>
          <w:b/>
        </w:rPr>
      </w:pPr>
      <w:r w:rsidRPr="006F32DA">
        <w:rPr>
          <w:b/>
        </w:rPr>
        <w:t>Knowledge</w:t>
      </w:r>
    </w:p>
    <w:p w14:paraId="7F2CCA90" w14:textId="7B4F202F" w:rsidR="006F32DA" w:rsidRDefault="006F32DA" w:rsidP="008513B5">
      <w:pPr>
        <w:pStyle w:val="ListParagraph"/>
        <w:numPr>
          <w:ilvl w:val="0"/>
          <w:numId w:val="13"/>
        </w:numPr>
        <w:spacing w:after="0" w:line="240" w:lineRule="auto"/>
      </w:pPr>
      <w:r>
        <w:t>Does my pastor know this subject?</w:t>
      </w:r>
    </w:p>
    <w:p w14:paraId="25929733" w14:textId="236C5FFF" w:rsidR="006F32DA" w:rsidRDefault="006F32DA" w:rsidP="008513B5">
      <w:pPr>
        <w:pStyle w:val="ListParagraph"/>
        <w:numPr>
          <w:ilvl w:val="0"/>
          <w:numId w:val="13"/>
        </w:numPr>
        <w:spacing w:after="0" w:line="240" w:lineRule="auto"/>
      </w:pPr>
      <w:r>
        <w:t>Does the pastor</w:t>
      </w:r>
      <w:r w:rsidR="001C263B">
        <w:t>'</w:t>
      </w:r>
      <w:r>
        <w:t>s subject make sense?</w:t>
      </w:r>
    </w:p>
    <w:p w14:paraId="65B9CA1C" w14:textId="456A9B15" w:rsidR="006F32DA" w:rsidRDefault="006F32DA" w:rsidP="008513B5">
      <w:pPr>
        <w:pStyle w:val="ListParagraph"/>
        <w:numPr>
          <w:ilvl w:val="0"/>
          <w:numId w:val="13"/>
        </w:numPr>
        <w:spacing w:after="0" w:line="240" w:lineRule="auto"/>
      </w:pPr>
      <w:r>
        <w:t>Are my pastor</w:t>
      </w:r>
      <w:r w:rsidR="001C263B">
        <w:t>'</w:t>
      </w:r>
      <w:r>
        <w:t>s facts correct?</w:t>
      </w:r>
    </w:p>
    <w:p w14:paraId="391573CC" w14:textId="207329FE" w:rsidR="006F32DA" w:rsidRDefault="006F32DA" w:rsidP="008513B5">
      <w:pPr>
        <w:pStyle w:val="ListParagraph"/>
        <w:numPr>
          <w:ilvl w:val="0"/>
          <w:numId w:val="13"/>
        </w:numPr>
        <w:spacing w:after="0" w:line="240" w:lineRule="auto"/>
      </w:pPr>
      <w:r>
        <w:t>Does my pastor understand something about my life?</w:t>
      </w:r>
    </w:p>
    <w:p w14:paraId="7D1ECA04" w14:textId="30CF4853" w:rsidR="006F32DA" w:rsidRDefault="006F32DA" w:rsidP="008513B5">
      <w:pPr>
        <w:pStyle w:val="ListParagraph"/>
        <w:numPr>
          <w:ilvl w:val="0"/>
          <w:numId w:val="13"/>
        </w:numPr>
        <w:spacing w:after="0" w:line="240" w:lineRule="auto"/>
      </w:pPr>
      <w:r>
        <w:t xml:space="preserve">Does my pastor know how this subject could change or </w:t>
      </w:r>
      <w:r w:rsidR="00794A98">
        <w:t>affect</w:t>
      </w:r>
      <w:r>
        <w:t xml:space="preserve"> my life?</w:t>
      </w:r>
    </w:p>
    <w:p w14:paraId="0ED64218" w14:textId="12C7D7D0" w:rsidR="008821C8" w:rsidRDefault="008821C8" w:rsidP="006F32DA">
      <w:pPr>
        <w:spacing w:after="0" w:line="240" w:lineRule="auto"/>
      </w:pPr>
    </w:p>
    <w:p w14:paraId="4CB254CE" w14:textId="6FE24333" w:rsidR="008821C8" w:rsidRPr="006F32DA" w:rsidRDefault="006F32DA" w:rsidP="006F32DA">
      <w:pPr>
        <w:spacing w:after="0" w:line="240" w:lineRule="auto"/>
        <w:rPr>
          <w:b/>
        </w:rPr>
      </w:pPr>
      <w:r w:rsidRPr="006F32DA">
        <w:rPr>
          <w:b/>
        </w:rPr>
        <w:t>Character</w:t>
      </w:r>
    </w:p>
    <w:p w14:paraId="5638E074" w14:textId="2CD8CCF5" w:rsidR="006F32DA" w:rsidRDefault="006F32DA" w:rsidP="008513B5">
      <w:pPr>
        <w:pStyle w:val="ListParagraph"/>
        <w:numPr>
          <w:ilvl w:val="0"/>
          <w:numId w:val="14"/>
        </w:numPr>
        <w:spacing w:after="0" w:line="240" w:lineRule="auto"/>
      </w:pPr>
      <w:r>
        <w:t>Can I trust my pastor?</w:t>
      </w:r>
    </w:p>
    <w:p w14:paraId="143BA68D" w14:textId="4C92BAE4" w:rsidR="006F32DA" w:rsidRDefault="006F32DA" w:rsidP="008513B5">
      <w:pPr>
        <w:pStyle w:val="ListParagraph"/>
        <w:numPr>
          <w:ilvl w:val="0"/>
          <w:numId w:val="14"/>
        </w:numPr>
        <w:spacing w:after="0" w:line="240" w:lineRule="auto"/>
      </w:pPr>
      <w:r>
        <w:t>Is my pastor honest in his preaching?</w:t>
      </w:r>
    </w:p>
    <w:p w14:paraId="4C83D720" w14:textId="64F9130D" w:rsidR="006F32DA" w:rsidRDefault="006F32DA" w:rsidP="008513B5">
      <w:pPr>
        <w:pStyle w:val="ListParagraph"/>
        <w:numPr>
          <w:ilvl w:val="0"/>
          <w:numId w:val="14"/>
        </w:numPr>
        <w:spacing w:after="0" w:line="240" w:lineRule="auto"/>
      </w:pPr>
      <w:r>
        <w:t>Does my pastor model what he is preaching?</w:t>
      </w:r>
    </w:p>
    <w:p w14:paraId="13E1C87A" w14:textId="6F87190C" w:rsidR="008821C8" w:rsidRDefault="006F32DA" w:rsidP="008513B5">
      <w:pPr>
        <w:pStyle w:val="ListParagraph"/>
        <w:numPr>
          <w:ilvl w:val="0"/>
          <w:numId w:val="14"/>
        </w:numPr>
        <w:spacing w:after="0" w:line="240" w:lineRule="auto"/>
      </w:pPr>
      <w:r>
        <w:t>Will becoming disappointed in my pastor cause me to ignore his teaching?</w:t>
      </w:r>
    </w:p>
    <w:p w14:paraId="130CE140" w14:textId="77777777" w:rsidR="008821C8" w:rsidRDefault="008821C8" w:rsidP="008821C8">
      <w:pPr>
        <w:spacing w:after="0" w:line="240" w:lineRule="auto"/>
      </w:pPr>
    </w:p>
    <w:p w14:paraId="02A246D4" w14:textId="77777777" w:rsidR="008821C8" w:rsidRPr="00C95FAE" w:rsidRDefault="008821C8" w:rsidP="008821C8">
      <w:pPr>
        <w:spacing w:after="0" w:line="240" w:lineRule="auto"/>
      </w:pPr>
    </w:p>
    <w:p w14:paraId="582979C2" w14:textId="1DDDA77E" w:rsidR="008821C8" w:rsidRDefault="008821C8" w:rsidP="008821C8">
      <w:pPr>
        <w:spacing w:after="0" w:line="240" w:lineRule="auto"/>
      </w:pPr>
    </w:p>
    <w:sectPr w:rsidR="00882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37B"/>
    <w:multiLevelType w:val="hybridMultilevel"/>
    <w:tmpl w:val="4070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73C93"/>
    <w:multiLevelType w:val="hybridMultilevel"/>
    <w:tmpl w:val="DB04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C5C10"/>
    <w:multiLevelType w:val="hybridMultilevel"/>
    <w:tmpl w:val="446C4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70CDF"/>
    <w:multiLevelType w:val="hybridMultilevel"/>
    <w:tmpl w:val="E436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853F9"/>
    <w:multiLevelType w:val="hybridMultilevel"/>
    <w:tmpl w:val="98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55021"/>
    <w:multiLevelType w:val="hybridMultilevel"/>
    <w:tmpl w:val="8272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405DA"/>
    <w:multiLevelType w:val="hybridMultilevel"/>
    <w:tmpl w:val="35243410"/>
    <w:lvl w:ilvl="0" w:tplc="6866AB1A">
      <w:numFmt w:val="bullet"/>
      <w:lvlText w:val=""/>
      <w:lvlJc w:val="left"/>
      <w:pPr>
        <w:tabs>
          <w:tab w:val="num" w:pos="792"/>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9D8095B"/>
    <w:multiLevelType w:val="hybridMultilevel"/>
    <w:tmpl w:val="DAEABD16"/>
    <w:lvl w:ilvl="0" w:tplc="914CA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2551E"/>
    <w:multiLevelType w:val="hybridMultilevel"/>
    <w:tmpl w:val="72F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97A53"/>
    <w:multiLevelType w:val="hybridMultilevel"/>
    <w:tmpl w:val="04DE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91008"/>
    <w:multiLevelType w:val="hybridMultilevel"/>
    <w:tmpl w:val="8782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E5FEC"/>
    <w:multiLevelType w:val="hybridMultilevel"/>
    <w:tmpl w:val="5160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42A76"/>
    <w:multiLevelType w:val="hybridMultilevel"/>
    <w:tmpl w:val="584C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5606E"/>
    <w:multiLevelType w:val="hybridMultilevel"/>
    <w:tmpl w:val="25F48D56"/>
    <w:lvl w:ilvl="0" w:tplc="8F80B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5"/>
  </w:num>
  <w:num w:numId="5">
    <w:abstractNumId w:val="0"/>
  </w:num>
  <w:num w:numId="6">
    <w:abstractNumId w:val="2"/>
  </w:num>
  <w:num w:numId="7">
    <w:abstractNumId w:val="11"/>
  </w:num>
  <w:num w:numId="8">
    <w:abstractNumId w:val="10"/>
  </w:num>
  <w:num w:numId="9">
    <w:abstractNumId w:val="6"/>
  </w:num>
  <w:num w:numId="10">
    <w:abstractNumId w:val="1"/>
  </w:num>
  <w:num w:numId="11">
    <w:abstractNumId w:val="13"/>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MzM1sDQ2tTQ3NrVQ0lEKTi0uzszPAykwqgUAnYh9ZiwAAAA="/>
  </w:docVars>
  <w:rsids>
    <w:rsidRoot w:val="008821C8"/>
    <w:rsid w:val="00102254"/>
    <w:rsid w:val="00114590"/>
    <w:rsid w:val="001C263B"/>
    <w:rsid w:val="003D389A"/>
    <w:rsid w:val="005A01BB"/>
    <w:rsid w:val="005C37B2"/>
    <w:rsid w:val="005C6977"/>
    <w:rsid w:val="006924CE"/>
    <w:rsid w:val="006D732E"/>
    <w:rsid w:val="006F32DA"/>
    <w:rsid w:val="00700638"/>
    <w:rsid w:val="0073114C"/>
    <w:rsid w:val="00794A98"/>
    <w:rsid w:val="008513B5"/>
    <w:rsid w:val="008821C8"/>
    <w:rsid w:val="009F7A55"/>
    <w:rsid w:val="00A3482C"/>
    <w:rsid w:val="00A8439D"/>
    <w:rsid w:val="00AD20C3"/>
    <w:rsid w:val="00C53978"/>
    <w:rsid w:val="00C95FAE"/>
    <w:rsid w:val="00CA54B1"/>
    <w:rsid w:val="00D14C11"/>
    <w:rsid w:val="00E82050"/>
    <w:rsid w:val="00F6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6DDD"/>
  <w15:chartTrackingRefBased/>
  <w15:docId w15:val="{7AE7CC8F-B270-4582-96B2-E4089765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C8"/>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06F1E318E3D4DAA5F29D63C19288E" ma:contentTypeVersion="13" ma:contentTypeDescription="Create a new document." ma:contentTypeScope="" ma:versionID="8e6d86e057b9be59b6c0b2c723a125c0">
  <xsd:schema xmlns:xsd="http://www.w3.org/2001/XMLSchema" xmlns:xs="http://www.w3.org/2001/XMLSchema" xmlns:p="http://schemas.microsoft.com/office/2006/metadata/properties" xmlns:ns3="02cfc856-82ba-4282-98f1-1586611d82f2" xmlns:ns4="12e7dbb9-4d2c-4c95-8f04-bc4377338de9" targetNamespace="http://schemas.microsoft.com/office/2006/metadata/properties" ma:root="true" ma:fieldsID="7a168de58781cd33caf762fe886aef59" ns3:_="" ns4:_="">
    <xsd:import namespace="02cfc856-82ba-4282-98f1-1586611d82f2"/>
    <xsd:import namespace="12e7dbb9-4d2c-4c95-8f04-bc4377338d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fc856-82ba-4282-98f1-1586611d8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7dbb9-4d2c-4c95-8f04-bc4377338d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81727-0D99-4F91-9B3C-40C7B190C7FF}">
  <ds:schemaRef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12e7dbb9-4d2c-4c95-8f04-bc4377338de9"/>
    <ds:schemaRef ds:uri="02cfc856-82ba-4282-98f1-1586611d82f2"/>
    <ds:schemaRef ds:uri="http://purl.org/dc/terms/"/>
  </ds:schemaRefs>
</ds:datastoreItem>
</file>

<file path=customXml/itemProps2.xml><?xml version="1.0" encoding="utf-8"?>
<ds:datastoreItem xmlns:ds="http://schemas.openxmlformats.org/officeDocument/2006/customXml" ds:itemID="{6AC76890-2179-4124-A21B-C3E21FE285D7}">
  <ds:schemaRefs>
    <ds:schemaRef ds:uri="http://schemas.microsoft.com/sharepoint/v3/contenttype/forms"/>
  </ds:schemaRefs>
</ds:datastoreItem>
</file>

<file path=customXml/itemProps3.xml><?xml version="1.0" encoding="utf-8"?>
<ds:datastoreItem xmlns:ds="http://schemas.openxmlformats.org/officeDocument/2006/customXml" ds:itemID="{D3B3855B-09B9-468F-AFC5-5AB4A66B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fc856-82ba-4282-98f1-1586611d82f2"/>
    <ds:schemaRef ds:uri="12e7dbb9-4d2c-4c95-8f04-bc4377338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Richard</dc:creator>
  <cp:keywords/>
  <dc:description/>
  <cp:lastModifiedBy>Ross, Richard</cp:lastModifiedBy>
  <cp:revision>15</cp:revision>
  <dcterms:created xsi:type="dcterms:W3CDTF">2020-02-21T13:48:00Z</dcterms:created>
  <dcterms:modified xsi:type="dcterms:W3CDTF">2020-02-24T13:46:00Z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0x01010070E06F1E318E3D4DAA5F29D63C19288E</vt:lpwstr>
  </property>
</Properties>
</file>